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69FBC" w14:textId="3A98D9DB" w:rsidR="00524FB6" w:rsidRPr="00524FB6" w:rsidRDefault="00524FB6" w:rsidP="00524FB6">
      <w:r w:rsidRPr="00524FB6">
        <w:rPr>
          <w:b/>
          <w:bCs/>
        </w:rPr>
        <w:t>Bhawana Jain CV</w:t>
      </w:r>
      <w:r w:rsidRPr="00524FB6">
        <w:br/>
        <w:t>London India | bhawanajain1998@gmail.com</w:t>
      </w:r>
    </w:p>
    <w:p w14:paraId="481AABFD" w14:textId="77777777" w:rsidR="00524FB6" w:rsidRPr="00524FB6" w:rsidRDefault="00524FB6" w:rsidP="00524FB6">
      <w:r w:rsidRPr="00524FB6">
        <w:rPr>
          <w:b/>
          <w:bCs/>
        </w:rPr>
        <w:t>WORK EXPERIENCE</w:t>
      </w:r>
    </w:p>
    <w:p w14:paraId="4244E7B2" w14:textId="26DAEEE0" w:rsidR="00524FB6" w:rsidRPr="00524FB6" w:rsidRDefault="00524FB6" w:rsidP="00524FB6">
      <w:r w:rsidRPr="00524FB6">
        <w:t>Sep 2023 to Present</w:t>
      </w:r>
      <w:r w:rsidRPr="00524FB6">
        <w:br/>
        <w:t>Freelance Artist and Workshop Facilitator, London</w:t>
      </w:r>
      <w:r>
        <w:t>,</w:t>
      </w:r>
      <w:r w:rsidRPr="00524FB6">
        <w:t xml:space="preserve"> UK</w:t>
      </w:r>
      <w:r>
        <w:t xml:space="preserve">                                                                       </w:t>
      </w:r>
      <w:r w:rsidRPr="00524FB6">
        <w:t>Creating multidisciplinary artworks in drawing, printmaking, installation and performance</w:t>
      </w:r>
      <w:r w:rsidRPr="00524FB6">
        <w:br/>
        <w:t>Conducting workshops in drawing and printmaking</w:t>
      </w:r>
      <w:r w:rsidRPr="00524FB6">
        <w:br/>
        <w:t>Growing a network of clients and collaborators</w:t>
      </w:r>
    </w:p>
    <w:p w14:paraId="687968E2" w14:textId="160C695F" w:rsidR="00524FB6" w:rsidRPr="00524FB6" w:rsidRDefault="00524FB6" w:rsidP="00524FB6">
      <w:r w:rsidRPr="00524FB6">
        <w:t>Mar 2024 to May 2025</w:t>
      </w:r>
      <w:r w:rsidRPr="00524FB6">
        <w:br/>
        <w:t>Graphic Designer (</w:t>
      </w:r>
      <w:r>
        <w:t>Part-time</w:t>
      </w:r>
      <w:r w:rsidRPr="00524FB6">
        <w:t>), International Finance Publications Ltd, London</w:t>
      </w:r>
      <w:r>
        <w:t>,</w:t>
      </w:r>
      <w:r w:rsidRPr="00524FB6">
        <w:t xml:space="preserve"> UK</w:t>
      </w:r>
      <w:r w:rsidRPr="00524FB6">
        <w:br/>
        <w:t>Managed visual consistency and brand identity across print and digital formats</w:t>
      </w:r>
      <w:r w:rsidRPr="00524FB6">
        <w:br/>
        <w:t>Designed layouts and visual assets for publications</w:t>
      </w:r>
    </w:p>
    <w:p w14:paraId="14B9A269" w14:textId="17A61386" w:rsidR="00524FB6" w:rsidRPr="00524FB6" w:rsidRDefault="00524FB6" w:rsidP="00524FB6">
      <w:r w:rsidRPr="00524FB6">
        <w:t>Dec 2020 to Jan 2022</w:t>
      </w:r>
      <w:r w:rsidRPr="00524FB6">
        <w:br/>
        <w:t>Artist and Workshop Facilitator, Museum of Goa, Goa</w:t>
      </w:r>
      <w:r>
        <w:t>,</w:t>
      </w:r>
      <w:r w:rsidRPr="00524FB6">
        <w:t xml:space="preserve"> India</w:t>
      </w:r>
      <w:r w:rsidRPr="00524FB6">
        <w:br/>
        <w:t>Contributed to exhibitions, installations and studio programming</w:t>
      </w:r>
      <w:r w:rsidRPr="00524FB6">
        <w:br/>
        <w:t>Taught painting workshops (canvas and sculpture)</w:t>
      </w:r>
      <w:r w:rsidRPr="00524FB6">
        <w:br/>
        <w:t>Designed graphics and supported merchandising development</w:t>
      </w:r>
    </w:p>
    <w:p w14:paraId="309856BC" w14:textId="2E57EFFC" w:rsidR="00524FB6" w:rsidRPr="00524FB6" w:rsidRDefault="00524FB6" w:rsidP="00524FB6">
      <w:r w:rsidRPr="00524FB6">
        <w:t>Mar 2020 to Sept 2020</w:t>
      </w:r>
      <w:r w:rsidRPr="00524FB6">
        <w:br/>
        <w:t>Founder and Social Worker, Philartophist, Bangalore</w:t>
      </w:r>
      <w:r>
        <w:t>,</w:t>
      </w:r>
      <w:r w:rsidRPr="00524FB6">
        <w:t xml:space="preserve"> India</w:t>
      </w:r>
      <w:r w:rsidRPr="00524FB6">
        <w:br/>
        <w:t xml:space="preserve">Launched an art initiative supporting </w:t>
      </w:r>
      <w:r>
        <w:t>marginalised</w:t>
      </w:r>
      <w:r w:rsidRPr="00524FB6">
        <w:t xml:space="preserve"> communities during the pandemic</w:t>
      </w:r>
      <w:r w:rsidRPr="00524FB6">
        <w:br/>
        <w:t xml:space="preserve">Led </w:t>
      </w:r>
      <w:r>
        <w:t>art-based</w:t>
      </w:r>
      <w:r w:rsidRPr="00524FB6">
        <w:t xml:space="preserve"> fundraising and directed profits to relief distribution and medical aid</w:t>
      </w:r>
    </w:p>
    <w:p w14:paraId="5F4433CD" w14:textId="77777777" w:rsidR="00524FB6" w:rsidRPr="00524FB6" w:rsidRDefault="00524FB6" w:rsidP="00524FB6">
      <w:r w:rsidRPr="00524FB6">
        <w:rPr>
          <w:b/>
          <w:bCs/>
        </w:rPr>
        <w:t>EXHIBITIONS</w:t>
      </w:r>
    </w:p>
    <w:p w14:paraId="56842094" w14:textId="4DCDDFCC" w:rsidR="00524FB6" w:rsidRPr="00524FB6" w:rsidRDefault="00524FB6" w:rsidP="00524FB6">
      <w:r w:rsidRPr="00524FB6">
        <w:t>Jul 2025</w:t>
      </w:r>
      <w:r w:rsidRPr="00524FB6">
        <w:br/>
        <w:t>MAFA Final Show, Central Saint Martins, London</w:t>
      </w:r>
      <w:r>
        <w:t>,</w:t>
      </w:r>
      <w:r w:rsidRPr="00524FB6">
        <w:t xml:space="preserve"> UK</w:t>
      </w:r>
      <w:r w:rsidRPr="00524FB6">
        <w:br/>
        <w:t>Hosiery Snip Space to a Triangular Racing Lace, OutHouse Gallery, London</w:t>
      </w:r>
      <w:r>
        <w:t>,</w:t>
      </w:r>
      <w:r w:rsidRPr="00524FB6">
        <w:t xml:space="preserve"> UK</w:t>
      </w:r>
      <w:r w:rsidRPr="00524FB6">
        <w:br/>
        <w:t>May 2025</w:t>
      </w:r>
      <w:r w:rsidRPr="00524FB6">
        <w:br/>
        <w:t>Offprint London, Tate Modern, London</w:t>
      </w:r>
      <w:r>
        <w:t>,</w:t>
      </w:r>
      <w:r w:rsidRPr="00524FB6">
        <w:t xml:space="preserve"> UK</w:t>
      </w:r>
      <w:r w:rsidRPr="00524FB6">
        <w:br/>
        <w:t>Alternasia Reimagining South Asia Beyond Colonial Divisions, The Good Rice Project Space, London</w:t>
      </w:r>
      <w:r>
        <w:t>,</w:t>
      </w:r>
      <w:r w:rsidRPr="00524FB6">
        <w:t xml:space="preserve"> UK</w:t>
      </w:r>
      <w:r w:rsidRPr="00524FB6">
        <w:br/>
        <w:t>The Latitude of Faith, Indira Gallery, London</w:t>
      </w:r>
      <w:r>
        <w:t>,</w:t>
      </w:r>
      <w:r w:rsidRPr="00524FB6">
        <w:t xml:space="preserve"> UK</w:t>
      </w:r>
      <w:r w:rsidRPr="00524FB6">
        <w:br/>
        <w:t>Feb 2025</w:t>
      </w:r>
      <w:r w:rsidRPr="00524FB6">
        <w:br/>
        <w:t>Eternal, Central Saint Martins, London</w:t>
      </w:r>
      <w:r>
        <w:t>,</w:t>
      </w:r>
      <w:r w:rsidRPr="00524FB6">
        <w:t xml:space="preserve"> UK</w:t>
      </w:r>
      <w:r w:rsidRPr="00524FB6">
        <w:br/>
        <w:t>Jan 2025</w:t>
      </w:r>
      <w:r w:rsidRPr="00524FB6">
        <w:br/>
        <w:t>Takeaway Publication as Event, The Good Rice Project Space, London</w:t>
      </w:r>
      <w:r>
        <w:t>,</w:t>
      </w:r>
      <w:r w:rsidRPr="00524FB6">
        <w:t xml:space="preserve"> UK</w:t>
      </w:r>
      <w:r w:rsidRPr="00524FB6">
        <w:br/>
        <w:t>Performance Practice Lab, Nanyang Academy of Fine Arts, Singapore</w:t>
      </w:r>
      <w:r w:rsidRPr="00524FB6">
        <w:br/>
        <w:t>Dec 2024</w:t>
      </w:r>
      <w:r w:rsidRPr="00524FB6">
        <w:br/>
        <w:t>Christmas Exhibition, Candid Arts Centre, London</w:t>
      </w:r>
      <w:r>
        <w:t>,</w:t>
      </w:r>
      <w:r w:rsidRPr="00524FB6">
        <w:t xml:space="preserve"> UK</w:t>
      </w:r>
      <w:r w:rsidRPr="00524FB6">
        <w:br/>
        <w:t>Nov 2024</w:t>
      </w:r>
      <w:r w:rsidRPr="00524FB6">
        <w:br/>
        <w:t>Open Studio, Central Saint Martins, London</w:t>
      </w:r>
      <w:r>
        <w:t>,</w:t>
      </w:r>
      <w:r w:rsidRPr="00524FB6">
        <w:t xml:space="preserve"> UK</w:t>
      </w:r>
      <w:r w:rsidRPr="00524FB6">
        <w:br/>
        <w:t>Grotto, Central Saint Martins, London</w:t>
      </w:r>
      <w:r>
        <w:t>,</w:t>
      </w:r>
      <w:r w:rsidRPr="00524FB6">
        <w:t xml:space="preserve"> UK</w:t>
      </w:r>
      <w:r w:rsidRPr="00524FB6">
        <w:br/>
        <w:t>Oct 2024</w:t>
      </w:r>
      <w:r w:rsidRPr="00524FB6">
        <w:br/>
        <w:t>VS, Central Saint Martins, London</w:t>
      </w:r>
      <w:r>
        <w:t>,</w:t>
      </w:r>
      <w:r w:rsidRPr="00524FB6">
        <w:t xml:space="preserve"> UK</w:t>
      </w:r>
      <w:r w:rsidRPr="00524FB6">
        <w:br/>
        <w:t>Jul 2024</w:t>
      </w:r>
      <w:r w:rsidRPr="00524FB6">
        <w:br/>
        <w:t>Sun and Earth Festival, Fiang, Ladakh</w:t>
      </w:r>
      <w:r>
        <w:t>,</w:t>
      </w:r>
      <w:r w:rsidRPr="00524FB6">
        <w:t xml:space="preserve"> India</w:t>
      </w:r>
      <w:r w:rsidRPr="00524FB6">
        <w:br/>
      </w:r>
      <w:r w:rsidRPr="00524FB6">
        <w:lastRenderedPageBreak/>
        <w:t>Jun 2024</w:t>
      </w:r>
      <w:r w:rsidRPr="00524FB6">
        <w:br/>
        <w:t>Displacement, Archway Annex, Central Saint Martins, London</w:t>
      </w:r>
      <w:r>
        <w:t>,</w:t>
      </w:r>
      <w:r w:rsidRPr="00524FB6">
        <w:t xml:space="preserve"> UK</w:t>
      </w:r>
      <w:r w:rsidRPr="00524FB6">
        <w:br/>
        <w:t>May 2024</w:t>
      </w:r>
      <w:r w:rsidRPr="00524FB6">
        <w:br/>
        <w:t>Social Body Mind Machine, Central Saint Martins, London</w:t>
      </w:r>
      <w:r>
        <w:t>,</w:t>
      </w:r>
      <w:r w:rsidRPr="00524FB6">
        <w:t xml:space="preserve"> UK</w:t>
      </w:r>
      <w:r w:rsidRPr="00524FB6">
        <w:br/>
        <w:t>Play Reassemblage, Window Gallery, Lethaby Gallery, London</w:t>
      </w:r>
      <w:r>
        <w:t>,</w:t>
      </w:r>
      <w:r w:rsidRPr="00524FB6">
        <w:t xml:space="preserve"> UK</w:t>
      </w:r>
      <w:r w:rsidRPr="00524FB6">
        <w:br/>
        <w:t>Apr 2024</w:t>
      </w:r>
      <w:r w:rsidRPr="00524FB6">
        <w:br/>
        <w:t>TBF, Hypha Studios, London</w:t>
      </w:r>
      <w:r>
        <w:t>,</w:t>
      </w:r>
      <w:r w:rsidRPr="00524FB6">
        <w:t xml:space="preserve"> UK</w:t>
      </w:r>
      <w:r w:rsidRPr="00524FB6">
        <w:br/>
        <w:t>Mar 2024</w:t>
      </w:r>
      <w:r w:rsidRPr="00524FB6">
        <w:br/>
        <w:t>The Somatic Circle, Central Saint Martins, London</w:t>
      </w:r>
      <w:r>
        <w:t>,</w:t>
      </w:r>
      <w:r w:rsidRPr="00524FB6">
        <w:t xml:space="preserve"> UK</w:t>
      </w:r>
      <w:r w:rsidRPr="00524FB6">
        <w:br/>
        <w:t>Interim Show, Central Saint Martins, London</w:t>
      </w:r>
      <w:r>
        <w:t>,</w:t>
      </w:r>
      <w:r w:rsidRPr="00524FB6">
        <w:t xml:space="preserve"> UK</w:t>
      </w:r>
      <w:r w:rsidRPr="00524FB6">
        <w:br/>
        <w:t>Jan 2024</w:t>
      </w:r>
      <w:r w:rsidRPr="00524FB6">
        <w:br/>
        <w:t>Hypersea, Lethaby Gallery, London</w:t>
      </w:r>
      <w:r>
        <w:t>,</w:t>
      </w:r>
      <w:r w:rsidRPr="00524FB6">
        <w:t xml:space="preserve"> UK</w:t>
      </w:r>
      <w:r w:rsidRPr="00524FB6">
        <w:br/>
        <w:t>Dec 2023</w:t>
      </w:r>
      <w:r w:rsidRPr="00524FB6">
        <w:br/>
        <w:t>Momentum, Archway Annex, Central Saint Martins, London</w:t>
      </w:r>
      <w:r>
        <w:t>,</w:t>
      </w:r>
      <w:r w:rsidRPr="00524FB6">
        <w:t xml:space="preserve"> UK</w:t>
      </w:r>
    </w:p>
    <w:p w14:paraId="25E2B731" w14:textId="77777777" w:rsidR="00524FB6" w:rsidRPr="00524FB6" w:rsidRDefault="00524FB6" w:rsidP="00524FB6">
      <w:r w:rsidRPr="00524FB6">
        <w:rPr>
          <w:b/>
          <w:bCs/>
        </w:rPr>
        <w:t>CONFERENCES AND WEBINARS</w:t>
      </w:r>
    </w:p>
    <w:p w14:paraId="059A9C16" w14:textId="77777777" w:rsidR="00524FB6" w:rsidRPr="00524FB6" w:rsidRDefault="00524FB6" w:rsidP="00524FB6">
      <w:r w:rsidRPr="00524FB6">
        <w:t>Jul 2025</w:t>
      </w:r>
      <w:r w:rsidRPr="00524FB6">
        <w:br/>
        <w:t>Goa Water Stories 4 Water Arts Webinar, Living Waters Museum and Fridays for Water (Online)</w:t>
      </w:r>
      <w:r w:rsidRPr="00524FB6">
        <w:br/>
        <w:t>Panellist on Coastal Ecosystems and Climate Change</w:t>
      </w:r>
    </w:p>
    <w:p w14:paraId="17629DD5" w14:textId="77777777" w:rsidR="00524FB6" w:rsidRPr="00524FB6" w:rsidRDefault="00524FB6" w:rsidP="00524FB6">
      <w:r w:rsidRPr="00524FB6">
        <w:t>Jun 2025</w:t>
      </w:r>
      <w:r w:rsidRPr="00524FB6">
        <w:br/>
        <w:t>Out of Scale Conference, The Courtauld Institute of Art, London UK</w:t>
      </w:r>
      <w:r w:rsidRPr="00524FB6">
        <w:br/>
        <w:t>Presented paper Ecopoiesis and the Politics of Scale Land Art Climate Action and Embodied Memory in Ladakh</w:t>
      </w:r>
    </w:p>
    <w:p w14:paraId="3D4DC3CE" w14:textId="77777777" w:rsidR="00524FB6" w:rsidRPr="00524FB6" w:rsidRDefault="00524FB6" w:rsidP="00524FB6">
      <w:r w:rsidRPr="00524FB6">
        <w:t>Aug 2025 (Upcoming)</w:t>
      </w:r>
      <w:r w:rsidRPr="00524FB6">
        <w:br/>
        <w:t>TaPRA 2025 Conference, University of Warwick, UK</w:t>
      </w:r>
      <w:r w:rsidRPr="00524FB6">
        <w:br/>
        <w:t>Presenting with Performance Identity and Community Working Group</w:t>
      </w:r>
    </w:p>
    <w:p w14:paraId="6B5D7DFD" w14:textId="77777777" w:rsidR="00524FB6" w:rsidRPr="00524FB6" w:rsidRDefault="00524FB6" w:rsidP="00524FB6">
      <w:r w:rsidRPr="00524FB6">
        <w:rPr>
          <w:b/>
          <w:bCs/>
        </w:rPr>
        <w:t>EDUCATION</w:t>
      </w:r>
    </w:p>
    <w:p w14:paraId="7CB75009" w14:textId="77777777" w:rsidR="00524FB6" w:rsidRPr="00524FB6" w:rsidRDefault="00524FB6" w:rsidP="00524FB6">
      <w:r w:rsidRPr="00524FB6">
        <w:t>Sept 2023 to Jul 2025</w:t>
      </w:r>
      <w:r w:rsidRPr="00524FB6">
        <w:br/>
        <w:t>MA Fine Art (Distinction)</w:t>
      </w:r>
      <w:r w:rsidRPr="00524FB6">
        <w:br/>
        <w:t>Central Saint Martins, University of the Arts London, UK</w:t>
      </w:r>
      <w:r w:rsidRPr="00524FB6">
        <w:br/>
        <w:t>Graduate Award Winner</w:t>
      </w:r>
    </w:p>
    <w:p w14:paraId="1F8676A9" w14:textId="77777777" w:rsidR="00524FB6" w:rsidRPr="00524FB6" w:rsidRDefault="00524FB6" w:rsidP="00524FB6">
      <w:r w:rsidRPr="00524FB6">
        <w:t>Jun 2017 to May 2020</w:t>
      </w:r>
      <w:r w:rsidRPr="00524FB6">
        <w:br/>
        <w:t>BSc Fashion and Apparel Design</w:t>
      </w:r>
      <w:r w:rsidRPr="00524FB6">
        <w:br/>
        <w:t>JD Institute of Fashion Technology, Bangalore India</w:t>
      </w:r>
    </w:p>
    <w:p w14:paraId="048301F2" w14:textId="77777777" w:rsidR="00524FB6" w:rsidRPr="00524FB6" w:rsidRDefault="00524FB6" w:rsidP="00524FB6">
      <w:r w:rsidRPr="00524FB6">
        <w:rPr>
          <w:b/>
          <w:bCs/>
        </w:rPr>
        <w:t>ARTIST BIO</w:t>
      </w:r>
    </w:p>
    <w:p w14:paraId="30EE5E82" w14:textId="77777777" w:rsidR="00524FB6" w:rsidRPr="00524FB6" w:rsidRDefault="00524FB6" w:rsidP="00524FB6">
      <w:r w:rsidRPr="00524FB6">
        <w:t>Bhawana Jain (b 1998 India) is a London based interdisciplinary artist whose practice explores the intersections of body land and memory through drawing printmaking installation and performance. Rooted in South Asian ecologies and ancestral knowledge systems her work creates relational spaces for ecological storytelling spiritual enquiry and social resistance.</w:t>
      </w:r>
    </w:p>
    <w:p w14:paraId="43AC608B" w14:textId="77777777" w:rsidR="00524FB6" w:rsidRPr="00524FB6" w:rsidRDefault="00524FB6" w:rsidP="00524FB6">
      <w:r w:rsidRPr="00524FB6">
        <w:t xml:space="preserve">Working across geographies she investigates how bodies both individual and collective are shaped by and in turn shape the environments they inhabit. Her process led practice foregrounds embodied knowledge and ritual labour often engaging with natural materials ephemeral gestures and the politics of scale. Through techniques such as </w:t>
      </w:r>
      <w:proofErr w:type="spellStart"/>
      <w:r w:rsidRPr="00524FB6">
        <w:t>drypoint</w:t>
      </w:r>
      <w:proofErr w:type="spellEnd"/>
      <w:r w:rsidRPr="00524FB6">
        <w:t xml:space="preserve"> etching </w:t>
      </w:r>
      <w:r w:rsidRPr="00524FB6">
        <w:lastRenderedPageBreak/>
        <w:t>monoprint and charcoal drawing she treats mark making as a form of inscription where memory breath and repetition offer pathways to reclaim and reimagine.</w:t>
      </w:r>
    </w:p>
    <w:p w14:paraId="47007AA1" w14:textId="77777777" w:rsidR="00524FB6" w:rsidRPr="00524FB6" w:rsidRDefault="00524FB6" w:rsidP="00524FB6">
      <w:r w:rsidRPr="00524FB6">
        <w:t xml:space="preserve">Land based projects such as Sun and Earth in Ladakh reflect her ongoing interest in </w:t>
      </w:r>
      <w:proofErr w:type="spellStart"/>
      <w:r w:rsidRPr="00524FB6">
        <w:t>ecopoiesis</w:t>
      </w:r>
      <w:proofErr w:type="spellEnd"/>
      <w:r w:rsidRPr="00524FB6">
        <w:t xml:space="preserve"> feminist care and the continuity of oral and material knowledge. Informed by decolonial thought cosmology and postcolonial grief her installations and performances honour fragile traditions and silenced voices particularly those carried through the everyday practices of women. Her work invites viewers into intimate embodied encounters with landscape not as passive observers but as co actors in cycles of rupture care and renewal.</w:t>
      </w:r>
    </w:p>
    <w:p w14:paraId="0F8B5F09" w14:textId="77777777" w:rsidR="00B326FB" w:rsidRDefault="00B326FB"/>
    <w:sectPr w:rsidR="00B326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1AD"/>
    <w:rsid w:val="00524FB6"/>
    <w:rsid w:val="007A2580"/>
    <w:rsid w:val="00B326FB"/>
    <w:rsid w:val="00C801AD"/>
    <w:rsid w:val="00C9324E"/>
    <w:rsid w:val="00CD36B0"/>
  </w:rsids>
  <m:mathPr>
    <m:mathFont m:val="Cambria Math"/>
    <m:brkBin m:val="before"/>
    <m:brkBinSub m:val="--"/>
    <m:smallFrac m:val="0"/>
    <m:dispDef/>
    <m:lMargin m:val="0"/>
    <m:rMargin m:val="0"/>
    <m:defJc m:val="centerGroup"/>
    <m:wrapIndent m:val="1440"/>
    <m:intLim m:val="subSup"/>
    <m:naryLim m:val="undOvr"/>
  </m:mathPr>
  <w:themeFontLang w:val="en-I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8DAF7"/>
  <w15:chartTrackingRefBased/>
  <w15:docId w15:val="{37B2A381-438C-4E76-AE22-695798BD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1AD"/>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C801AD"/>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C801AD"/>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C801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01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01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01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01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01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1AD"/>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C801AD"/>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C801AD"/>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C801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01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01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01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01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01AD"/>
    <w:rPr>
      <w:rFonts w:eastAsiaTheme="majorEastAsia" w:cstheme="majorBidi"/>
      <w:color w:val="272727" w:themeColor="text1" w:themeTint="D8"/>
    </w:rPr>
  </w:style>
  <w:style w:type="paragraph" w:styleId="Title">
    <w:name w:val="Title"/>
    <w:basedOn w:val="Normal"/>
    <w:next w:val="Normal"/>
    <w:link w:val="TitleChar"/>
    <w:uiPriority w:val="10"/>
    <w:qFormat/>
    <w:rsid w:val="00C801AD"/>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C801AD"/>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C801AD"/>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C801AD"/>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C801AD"/>
    <w:pPr>
      <w:spacing w:before="160"/>
      <w:jc w:val="center"/>
    </w:pPr>
    <w:rPr>
      <w:i/>
      <w:iCs/>
      <w:color w:val="404040" w:themeColor="text1" w:themeTint="BF"/>
    </w:rPr>
  </w:style>
  <w:style w:type="character" w:customStyle="1" w:styleId="QuoteChar">
    <w:name w:val="Quote Char"/>
    <w:basedOn w:val="DefaultParagraphFont"/>
    <w:link w:val="Quote"/>
    <w:uiPriority w:val="29"/>
    <w:rsid w:val="00C801AD"/>
    <w:rPr>
      <w:i/>
      <w:iCs/>
      <w:color w:val="404040" w:themeColor="text1" w:themeTint="BF"/>
    </w:rPr>
  </w:style>
  <w:style w:type="paragraph" w:styleId="ListParagraph">
    <w:name w:val="List Paragraph"/>
    <w:basedOn w:val="Normal"/>
    <w:uiPriority w:val="34"/>
    <w:qFormat/>
    <w:rsid w:val="00C801AD"/>
    <w:pPr>
      <w:ind w:left="720"/>
      <w:contextualSpacing/>
    </w:pPr>
  </w:style>
  <w:style w:type="character" w:styleId="IntenseEmphasis">
    <w:name w:val="Intense Emphasis"/>
    <w:basedOn w:val="DefaultParagraphFont"/>
    <w:uiPriority w:val="21"/>
    <w:qFormat/>
    <w:rsid w:val="00C801AD"/>
    <w:rPr>
      <w:i/>
      <w:iCs/>
      <w:color w:val="0F4761" w:themeColor="accent1" w:themeShade="BF"/>
    </w:rPr>
  </w:style>
  <w:style w:type="paragraph" w:styleId="IntenseQuote">
    <w:name w:val="Intense Quote"/>
    <w:basedOn w:val="Normal"/>
    <w:next w:val="Normal"/>
    <w:link w:val="IntenseQuoteChar"/>
    <w:uiPriority w:val="30"/>
    <w:qFormat/>
    <w:rsid w:val="00C801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01AD"/>
    <w:rPr>
      <w:i/>
      <w:iCs/>
      <w:color w:val="0F4761" w:themeColor="accent1" w:themeShade="BF"/>
    </w:rPr>
  </w:style>
  <w:style w:type="character" w:styleId="IntenseReference">
    <w:name w:val="Intense Reference"/>
    <w:basedOn w:val="DefaultParagraphFont"/>
    <w:uiPriority w:val="32"/>
    <w:qFormat/>
    <w:rsid w:val="00C801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652</Words>
  <Characters>3837</Characters>
  <Application>Microsoft Office Word</Application>
  <DocSecurity>0</DocSecurity>
  <Lines>94</Lines>
  <Paragraphs>19</Paragraphs>
  <ScaleCrop>false</ScaleCrop>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Bhawana Jain</dc:creator>
  <cp:keywords/>
  <dc:description/>
  <cp:lastModifiedBy>Bhawana Jain</cp:lastModifiedBy>
  <cp:revision>2</cp:revision>
  <dcterms:created xsi:type="dcterms:W3CDTF">2025-07-24T14:16:00Z</dcterms:created>
  <dcterms:modified xsi:type="dcterms:W3CDTF">2025-07-24T14:25:00Z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a12ffd45-f10b-428a-9393-d0f02f5c18b0</vt:lpwstr>
  </property>
</Properties>
</file>